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8B0C" w14:textId="77777777" w:rsidR="00243796" w:rsidRDefault="00243796" w:rsidP="00243796">
      <w:pPr>
        <w:spacing w:line="240" w:lineRule="auto"/>
        <w:jc w:val="center"/>
        <w:rPr>
          <w:rFonts w:asciiTheme="minorHAnsi" w:eastAsia="Calibri" w:hAnsiTheme="minorHAnsi" w:cs="Calibri"/>
          <w:b/>
          <w:i/>
          <w:sz w:val="32"/>
          <w:szCs w:val="44"/>
        </w:rPr>
      </w:pPr>
    </w:p>
    <w:p w14:paraId="10E00139" w14:textId="77777777" w:rsidR="00612FBA" w:rsidRDefault="00612FBA" w:rsidP="00612FBA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E2108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Achieving Universal Access to SRHR in Host Communities of Cox’s Bazar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Project</w:t>
      </w:r>
    </w:p>
    <w:p w14:paraId="37B2270A" w14:textId="77777777" w:rsidR="00243796" w:rsidRPr="000E4E68" w:rsidRDefault="00243796" w:rsidP="00243796">
      <w:pPr>
        <w:pStyle w:val="Heading2"/>
        <w:spacing w:line="240" w:lineRule="auto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0E4E68">
        <w:rPr>
          <w:rFonts w:asciiTheme="minorHAnsi" w:hAnsiTheme="minorHAnsi" w:cs="Times New Roman"/>
          <w:b/>
          <w:sz w:val="24"/>
          <w:szCs w:val="24"/>
          <w:u w:val="single"/>
        </w:rPr>
        <w:t>Indicative Project Activities against Outputs</w:t>
      </w:r>
    </w:p>
    <w:p w14:paraId="73000A95" w14:textId="77777777" w:rsidR="00612FBA" w:rsidRDefault="00612FBA" w:rsidP="00612FBA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E7804DA" w14:textId="5D5E1389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 xml:space="preserve">Immediate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Outcome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-</w:t>
      </w:r>
      <w:r w:rsidRPr="00D55176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 xml:space="preserve"> </w:t>
      </w:r>
      <w:r w:rsidRPr="00D55176">
        <w:rPr>
          <w:rFonts w:ascii="Times New Roman" w:eastAsia="Calibri" w:hAnsi="Times New Roman" w:cs="Times New Roman"/>
          <w:sz w:val="24"/>
          <w:szCs w:val="24"/>
          <w:u w:val="single"/>
          <w:lang w:val="en-CA"/>
        </w:rPr>
        <w:t xml:space="preserve">Improved accessibility to life saving GBV response services </w:t>
      </w:r>
    </w:p>
    <w:p w14:paraId="1D5EF54A" w14:textId="77777777" w:rsidR="00612FBA" w:rsidRPr="00D55176" w:rsidRDefault="00612FBA" w:rsidP="00612FBA">
      <w:pPr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EF4E668" w14:textId="73E2C746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Output 1</w:t>
      </w: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: GBV case management and psychosocial support services available</w:t>
      </w:r>
    </w:p>
    <w:p w14:paraId="251A76A4" w14:textId="3C758773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Output Indicators:</w:t>
      </w:r>
    </w:p>
    <w:p w14:paraId="03462DC0" w14:textId="77777777" w:rsidR="00612FBA" w:rsidRPr="00D55176" w:rsidRDefault="00612FBA" w:rsidP="00612FB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Number of service delivery points providing case management and psychosocial support by trained professionals </w:t>
      </w:r>
    </w:p>
    <w:p w14:paraId="149CF630" w14:textId="0F64DCAE" w:rsidR="00612FBA" w:rsidRPr="00612FBA" w:rsidRDefault="00612FBA" w:rsidP="00612FB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Number of partners engaged in using intake and consent form from GBVIMS</w:t>
      </w:r>
    </w:p>
    <w:p w14:paraId="7F033600" w14:textId="3470C350" w:rsidR="00612FBA" w:rsidRP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Key Activities:</w:t>
      </w:r>
    </w:p>
    <w:p w14:paraId="393B9EF4" w14:textId="1163194D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1: Establish community based (WFS) and health facility based GBV case management and PSS services (following the GBV &amp; SRHR integration model)</w:t>
      </w:r>
    </w:p>
    <w:p w14:paraId="3F4DC158" w14:textId="4C34C9BA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2: In-line with Gender-Based violence guidelines and protocols, provide confidential and survivor –centered psychosocial counseling and case management services to gender-based violence survivors</w:t>
      </w:r>
    </w:p>
    <w:p w14:paraId="24FF2A7B" w14:textId="2BB59046" w:rsidR="00612FBA" w:rsidRPr="00A3113F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3: Disseminate WFS information/ GBV response information through community outreach by the case workers and volunteers</w:t>
      </w:r>
    </w:p>
    <w:p w14:paraId="6C0D7E88" w14:textId="45486416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4: Use client satisfaction tool to evaluate </w:t>
      </w:r>
      <w:proofErr w:type="gramStart"/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GBV case management service provision</w:t>
      </w:r>
      <w:proofErr w:type="gramEnd"/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and satisfaction of survivors</w:t>
      </w:r>
    </w:p>
    <w:p w14:paraId="5CBC1D0B" w14:textId="24D8EC04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5: Provide case management training for the case coordinators, case managers and case workers and volunteers </w:t>
      </w:r>
    </w:p>
    <w:p w14:paraId="37B30FBB" w14:textId="0232BCAC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6: Safe and ethical data collection (Intake and consent form from GBVIMS)</w:t>
      </w:r>
    </w:p>
    <w:p w14:paraId="6B6F3F84" w14:textId="3C1BDD0F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Ac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7: Transportation and incidental allowance for vulnerable women and girls for referral</w:t>
      </w:r>
    </w:p>
    <w:p w14:paraId="25E488D7" w14:textId="08A0F6E0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8: Renovation and equipping of facility to make confidential space for case management</w:t>
      </w:r>
    </w:p>
    <w:p w14:paraId="4B626A82" w14:textId="483894EE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9: Capacity development of front line workers (500) from different sectors on GBV to mainstream GBV in other sectors.</w:t>
      </w:r>
    </w:p>
    <w:p w14:paraId="199CE53B" w14:textId="77777777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312C068" w14:textId="77777777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C9CED41" w14:textId="65418BBC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Output </w:t>
      </w: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2</w:t>
      </w: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: Self-reliance skills -building activities available for the women and girls</w:t>
      </w:r>
    </w:p>
    <w:p w14:paraId="0B46BB65" w14:textId="77777777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Output Indicators</w:t>
      </w:r>
    </w:p>
    <w:p w14:paraId="338FD0EF" w14:textId="77777777" w:rsidR="00612FBA" w:rsidRPr="00D55176" w:rsidRDefault="00612FBA" w:rsidP="00612FB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Number of self-reliance module developed/adopted </w:t>
      </w:r>
    </w:p>
    <w:p w14:paraId="2F4F1FFD" w14:textId="77777777" w:rsidR="00612FBA" w:rsidRPr="00D55176" w:rsidRDefault="00612FBA" w:rsidP="00612FB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Number of women and girls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who </w:t>
      </w: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received 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kill building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trainings</w:t>
      </w: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elf</w:t>
      </w:r>
      <w:proofErr w:type="spellEnd"/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-reliance skill building trainings</w:t>
      </w:r>
    </w:p>
    <w:p w14:paraId="03321A21" w14:textId="0F21A2D2" w:rsidR="00612FBA" w:rsidRPr="00612FBA" w:rsidRDefault="00612FBA" w:rsidP="00612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 </w:t>
      </w: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Key Activities:</w:t>
      </w:r>
    </w:p>
    <w:p w14:paraId="342111B2" w14:textId="5C45EE89" w:rsidR="00612FBA" w:rsidRPr="00612FBA" w:rsidRDefault="00612FBA" w:rsidP="00612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Pr="00612F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Activity </w:t>
      </w:r>
      <w:r w:rsidRPr="00612FBA">
        <w:rPr>
          <w:rFonts w:ascii="Times New Roman" w:eastAsia="Times New Roman" w:hAnsi="Times New Roman" w:cs="Times New Roman"/>
          <w:sz w:val="24"/>
          <w:szCs w:val="24"/>
          <w:lang w:val="en-CA"/>
        </w:rPr>
        <w:t>1: Develop/adapt self- reliance module</w:t>
      </w:r>
    </w:p>
    <w:p w14:paraId="25BB01AF" w14:textId="17C0E091" w:rsidR="00612FBA" w:rsidRPr="00612FBA" w:rsidRDefault="00612FBA" w:rsidP="00612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Pr="00612FBA">
        <w:rPr>
          <w:rFonts w:ascii="Times New Roman" w:eastAsia="Times New Roman" w:hAnsi="Times New Roman" w:cs="Times New Roman"/>
          <w:sz w:val="24"/>
          <w:szCs w:val="24"/>
          <w:lang w:val="en-CA"/>
        </w:rPr>
        <w:t>Activity</w:t>
      </w:r>
      <w:r w:rsidRPr="00612F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612FBA">
        <w:rPr>
          <w:rFonts w:ascii="Times New Roman" w:eastAsia="Times New Roman" w:hAnsi="Times New Roman" w:cs="Times New Roman"/>
          <w:sz w:val="24"/>
          <w:szCs w:val="24"/>
          <w:lang w:val="en-CA"/>
        </w:rPr>
        <w:t>2: Provide self-reliance training to women and girls as appropriate</w:t>
      </w:r>
    </w:p>
    <w:p w14:paraId="758CFBFC" w14:textId="77777777" w:rsid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14:paraId="33248A85" w14:textId="5EA9254A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Output </w:t>
      </w: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3:</w:t>
      </w: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Women Help Desks (WHD)' within police stations are functional to serve survivors of gender-based violence.</w:t>
      </w:r>
    </w:p>
    <w:p w14:paraId="1BE2CD76" w14:textId="77777777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Output Indicators:</w:t>
      </w:r>
    </w:p>
    <w:p w14:paraId="66F0E3BC" w14:textId="77777777" w:rsidR="00612FBA" w:rsidRPr="00D55176" w:rsidRDefault="00612FBA" w:rsidP="00612FB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Number of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WHDs</w:t>
      </w: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established </w:t>
      </w:r>
    </w:p>
    <w:p w14:paraId="425D8228" w14:textId="77777777" w:rsidR="00612FBA" w:rsidRDefault="00612FBA" w:rsidP="00612FB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Number of women and girls who received services from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WHDs</w:t>
      </w:r>
    </w:p>
    <w:p w14:paraId="4E552E73" w14:textId="2CC3D4B9" w:rsidR="00612FBA" w:rsidRPr="00612FBA" w:rsidRDefault="00612FBA" w:rsidP="00612FB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Number of police personnel trained on prevention of GBV, including sexual harassment and abuse.</w:t>
      </w:r>
    </w:p>
    <w:p w14:paraId="34E3C9E5" w14:textId="77777777" w:rsidR="00612FBA" w:rsidRP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Key Activities:</w:t>
      </w:r>
    </w:p>
    <w:p w14:paraId="21C5210C" w14:textId="23813213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1: Establish 2 WHD in 2 police stations (rest 6 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>WHDs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are supported by other UNFPA Supported another project)</w:t>
      </w:r>
    </w:p>
    <w:p w14:paraId="22918E72" w14:textId="39D6DFAB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2: Provide Training on GBV, relevant act and Standard Operating Procedures (SOP) to all police personnel in 2 police stations (basic and refreshers)</w:t>
      </w:r>
    </w:p>
    <w:p w14:paraId="45127106" w14:textId="7830A8AE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3: Provide operational cost to the WHD including transportation cost for the referral of survivors</w:t>
      </w:r>
    </w:p>
    <w:p w14:paraId="6F86C333" w14:textId="234656AF" w:rsidR="00612FBA" w:rsidRPr="00D55176" w:rsidRDefault="00612FBA" w:rsidP="00612FBA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4: Provide training on inclusion VAW data in Crime Data Management System of Bangladesh Police</w:t>
      </w:r>
    </w:p>
    <w:p w14:paraId="1FFB7B6F" w14:textId="520D5F1E" w:rsidR="00612FBA" w:rsidRPr="00D55176" w:rsidRDefault="00612FBA" w:rsidP="00612FB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5: Provide Sexual Harassment (SH)/Prevention of Sexual Harassment and Abuse (SEA) at workplace Training to all 8 police stations in Cox’s Bazar district</w:t>
      </w:r>
    </w:p>
    <w:p w14:paraId="5B0FFA01" w14:textId="428EC0F9" w:rsid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98DFB3A" w14:textId="45095716" w:rsid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25EBD63" w14:textId="77777777" w:rsid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EF6E756" w14:textId="232529F4" w:rsid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lastRenderedPageBreak/>
        <w:t xml:space="preserve">Immediate Outcome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 xml:space="preserve">2 </w:t>
      </w:r>
      <w:r w:rsidRPr="00AB784C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:</w:t>
      </w:r>
      <w:proofErr w:type="gramEnd"/>
      <w:r w:rsidRPr="00AB784C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 xml:space="preserve"> Increased capacity of the community to engage in GBV prevention</w:t>
      </w:r>
    </w:p>
    <w:p w14:paraId="31158218" w14:textId="77777777" w:rsidR="00612FBA" w:rsidRPr="00AB784C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</w:pPr>
    </w:p>
    <w:p w14:paraId="48244FCC" w14:textId="485E955B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Output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1</w:t>
      </w: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: Community mobilization mechanisms for GBV prevent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ion established and functional.</w:t>
      </w:r>
      <w:bookmarkStart w:id="0" w:name="_GoBack"/>
      <w:bookmarkEnd w:id="0"/>
    </w:p>
    <w:p w14:paraId="34161535" w14:textId="77777777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Times New Roman" w:hAnsi="Times New Roman" w:cs="Times New Roman"/>
          <w:sz w:val="24"/>
          <w:szCs w:val="24"/>
          <w:lang w:val="en-CA"/>
        </w:rPr>
        <w:t>Output Indicators:</w:t>
      </w:r>
    </w:p>
    <w:p w14:paraId="4E3872C3" w14:textId="77777777" w:rsidR="00612FBA" w:rsidRPr="00D55176" w:rsidRDefault="00612FBA" w:rsidP="00612FB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Number of community members reached through awareness raising segregated by sex</w:t>
      </w:r>
    </w:p>
    <w:p w14:paraId="05DFEECC" w14:textId="4790BA29" w:rsidR="00612FBA" w:rsidRPr="00612FBA" w:rsidRDefault="00612FBA" w:rsidP="00612FB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Percentage of action points addressed from the findings of safety audits conducted in collaboration with partners</w:t>
      </w:r>
    </w:p>
    <w:p w14:paraId="7AD8C8C5" w14:textId="77777777" w:rsidR="00612FBA" w:rsidRPr="00612FBA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612FBA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Key Activities:</w:t>
      </w:r>
    </w:p>
    <w:p w14:paraId="699B2467" w14:textId="107F45AE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>.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Engage community members including men and boys in prevention and response activities in a meaningful way within the host community to promote safety and security, protect the rights of women and girls, and sensitize their peers</w:t>
      </w:r>
    </w:p>
    <w:p w14:paraId="7FD0608D" w14:textId="0408663C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>.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Roll out of a social mobilization tool named SASA!</w:t>
      </w:r>
    </w:p>
    <w:p w14:paraId="7814F8F4" w14:textId="6FB6D82D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Activity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>.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Capacity development and awareness raising of community members through SASA! Social and behavior change tool.</w:t>
      </w:r>
    </w:p>
    <w:p w14:paraId="579FB308" w14:textId="7DEC30BD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>Activity 4.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>Implement/adaptation of a community social mobilization intervention for GBV prevention</w:t>
      </w:r>
    </w:p>
    <w:p w14:paraId="24A426A1" w14:textId="0B896FA4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>Activity 5.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Establish and develop capacity of a ‘volunteer pool’ to undertake key advocacy and GBV prevention and response activities</w:t>
      </w:r>
    </w:p>
    <w:p w14:paraId="486AB778" w14:textId="054AF00C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>Activity 6.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Conduct community safety audit in collaboration with community members including men, boys and women’s groups to prevent and mitigate the risk of GBV</w:t>
      </w:r>
    </w:p>
    <w:p w14:paraId="410D4D49" w14:textId="64A85404" w:rsidR="00612FBA" w:rsidRPr="00D55176" w:rsidRDefault="00612FBA" w:rsidP="00612FB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  <w:lang w:val="en-CA"/>
        </w:rPr>
        <w:t>Activity 7.</w:t>
      </w:r>
      <w:r w:rsidRPr="00D55176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Orientation/training on information on GBV concepts and harmful practices, and GBV services</w:t>
      </w:r>
    </w:p>
    <w:p w14:paraId="365AC96E" w14:textId="77777777" w:rsidR="00612FBA" w:rsidRPr="00D55176" w:rsidRDefault="00612FBA" w:rsidP="00612F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89080A6" w14:textId="77777777" w:rsidR="00243796" w:rsidRPr="000E4E68" w:rsidRDefault="00243796" w:rsidP="00243796">
      <w:pPr>
        <w:spacing w:line="240" w:lineRule="auto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14:paraId="281EB1D2" w14:textId="69E2C734" w:rsidR="00243796" w:rsidRPr="000E4E68" w:rsidRDefault="00243796" w:rsidP="00612FBA">
      <w:pPr>
        <w:spacing w:line="24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14:paraId="7D800500" w14:textId="77777777" w:rsidR="00B10DE3" w:rsidRPr="00E65415" w:rsidRDefault="00B10DE3" w:rsidP="001022CA">
      <w:pPr>
        <w:rPr>
          <w:rFonts w:ascii="Times New Roman" w:hAnsi="Times New Roman" w:cs="Times New Roman"/>
          <w:sz w:val="24"/>
          <w:szCs w:val="24"/>
        </w:rPr>
      </w:pPr>
    </w:p>
    <w:sectPr w:rsidR="00B10DE3" w:rsidRPr="00E65415" w:rsidSect="008A47A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0BAD" w14:textId="77777777" w:rsidR="006D7131" w:rsidRDefault="006D7131">
      <w:pPr>
        <w:spacing w:line="240" w:lineRule="auto"/>
      </w:pPr>
      <w:r>
        <w:separator/>
      </w:r>
    </w:p>
  </w:endnote>
  <w:endnote w:type="continuationSeparator" w:id="0">
    <w:p w14:paraId="1808260C" w14:textId="77777777" w:rsidR="006D7131" w:rsidRDefault="006D7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7634157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0F1B3" w14:textId="052403A2" w:rsidR="008A47AC" w:rsidRPr="008A47AC" w:rsidRDefault="008A47AC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47AC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535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A47AC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535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8A4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1751" w14:textId="77777777" w:rsidR="006D7131" w:rsidRDefault="006D7131">
      <w:pPr>
        <w:spacing w:line="240" w:lineRule="auto"/>
      </w:pPr>
      <w:r>
        <w:separator/>
      </w:r>
    </w:p>
  </w:footnote>
  <w:footnote w:type="continuationSeparator" w:id="0">
    <w:p w14:paraId="23E228EF" w14:textId="77777777" w:rsidR="006D7131" w:rsidRDefault="006D7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173" w14:textId="543B9E5B" w:rsidR="00B10DE3" w:rsidRDefault="008A47AC">
    <w:pPr>
      <w:tabs>
        <w:tab w:val="center" w:pos="4680"/>
        <w:tab w:val="right" w:pos="9360"/>
      </w:tabs>
      <w:spacing w:line="240" w:lineRule="auto"/>
    </w:pPr>
    <w:r>
      <w:rPr>
        <w:noProof/>
        <w:lang w:val="en-US"/>
      </w:rPr>
      <w:drawing>
        <wp:anchor distT="0" distB="0" distL="0" distR="0" simplePos="0" relativeHeight="251657728" behindDoc="1" locked="0" layoutInCell="1" hidden="0" allowOverlap="1" wp14:anchorId="77A7A552" wp14:editId="6BD4306E">
          <wp:simplePos x="0" y="0"/>
          <wp:positionH relativeFrom="margin">
            <wp:posOffset>-276225</wp:posOffset>
          </wp:positionH>
          <wp:positionV relativeFrom="paragraph">
            <wp:posOffset>-133350</wp:posOffset>
          </wp:positionV>
          <wp:extent cx="1217930" cy="552450"/>
          <wp:effectExtent l="0" t="0" r="127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93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1396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A0E"/>
    <w:multiLevelType w:val="multilevel"/>
    <w:tmpl w:val="91061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5D6E0B"/>
    <w:multiLevelType w:val="multilevel"/>
    <w:tmpl w:val="D5CC6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DB243E"/>
    <w:multiLevelType w:val="multilevel"/>
    <w:tmpl w:val="3182D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846511"/>
    <w:multiLevelType w:val="multilevel"/>
    <w:tmpl w:val="1EDE7A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75863BB"/>
    <w:multiLevelType w:val="multilevel"/>
    <w:tmpl w:val="916ED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7E110A"/>
    <w:multiLevelType w:val="multilevel"/>
    <w:tmpl w:val="E3DE4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0A5B69"/>
    <w:multiLevelType w:val="multilevel"/>
    <w:tmpl w:val="2B502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F023C6"/>
    <w:multiLevelType w:val="multilevel"/>
    <w:tmpl w:val="58D66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774AFE"/>
    <w:multiLevelType w:val="multilevel"/>
    <w:tmpl w:val="6BC61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8620EE"/>
    <w:multiLevelType w:val="multilevel"/>
    <w:tmpl w:val="1D50F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EA2983"/>
    <w:multiLevelType w:val="multilevel"/>
    <w:tmpl w:val="A26C76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78511972"/>
    <w:multiLevelType w:val="multilevel"/>
    <w:tmpl w:val="C5746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3"/>
    <w:rsid w:val="000367A0"/>
    <w:rsid w:val="00072356"/>
    <w:rsid w:val="000E11B2"/>
    <w:rsid w:val="001022CA"/>
    <w:rsid w:val="0015175D"/>
    <w:rsid w:val="00176B1C"/>
    <w:rsid w:val="00197D6E"/>
    <w:rsid w:val="00243796"/>
    <w:rsid w:val="002842BA"/>
    <w:rsid w:val="00370F7A"/>
    <w:rsid w:val="003D1C7C"/>
    <w:rsid w:val="003E2C45"/>
    <w:rsid w:val="004535E2"/>
    <w:rsid w:val="00537356"/>
    <w:rsid w:val="00612FBA"/>
    <w:rsid w:val="006972A4"/>
    <w:rsid w:val="006C4B32"/>
    <w:rsid w:val="006D7131"/>
    <w:rsid w:val="00727AEC"/>
    <w:rsid w:val="00790116"/>
    <w:rsid w:val="008005D1"/>
    <w:rsid w:val="008A47AC"/>
    <w:rsid w:val="008A5230"/>
    <w:rsid w:val="008E3BB4"/>
    <w:rsid w:val="008F6475"/>
    <w:rsid w:val="00907B94"/>
    <w:rsid w:val="00973DC2"/>
    <w:rsid w:val="009C419E"/>
    <w:rsid w:val="00A504A4"/>
    <w:rsid w:val="00A517A4"/>
    <w:rsid w:val="00AC736E"/>
    <w:rsid w:val="00B104CC"/>
    <w:rsid w:val="00B10DE3"/>
    <w:rsid w:val="00B660E3"/>
    <w:rsid w:val="00BA4A72"/>
    <w:rsid w:val="00BB0489"/>
    <w:rsid w:val="00BC23F2"/>
    <w:rsid w:val="00BC699C"/>
    <w:rsid w:val="00BD1EA2"/>
    <w:rsid w:val="00C139A7"/>
    <w:rsid w:val="00D316AB"/>
    <w:rsid w:val="00D66B7A"/>
    <w:rsid w:val="00D9476A"/>
    <w:rsid w:val="00E05CC9"/>
    <w:rsid w:val="00E23738"/>
    <w:rsid w:val="00E65415"/>
    <w:rsid w:val="00E93520"/>
    <w:rsid w:val="00EB0C0B"/>
    <w:rsid w:val="00F13960"/>
    <w:rsid w:val="00F8069A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A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A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A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316AB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6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16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47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AC"/>
  </w:style>
  <w:style w:type="paragraph" w:styleId="Footer">
    <w:name w:val="footer"/>
    <w:basedOn w:val="Normal"/>
    <w:link w:val="FooterChar"/>
    <w:uiPriority w:val="99"/>
    <w:unhideWhenUsed/>
    <w:rsid w:val="008A47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AC"/>
  </w:style>
  <w:style w:type="character" w:styleId="Hyperlink">
    <w:name w:val="Hyperlink"/>
    <w:basedOn w:val="DefaultParagraphFont"/>
    <w:uiPriority w:val="99"/>
    <w:unhideWhenUsed/>
    <w:rsid w:val="00197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94934A-C5CC-44FB-B74D-183246D2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Iori Kato</dc:creator>
  <cp:lastModifiedBy>User</cp:lastModifiedBy>
  <cp:revision>3</cp:revision>
  <dcterms:created xsi:type="dcterms:W3CDTF">2019-03-13T04:15:00Z</dcterms:created>
  <dcterms:modified xsi:type="dcterms:W3CDTF">2019-03-13T06:24:00Z</dcterms:modified>
</cp:coreProperties>
</file>